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AE" w:rsidRDefault="007B1BAE" w:rsidP="007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№ 1514</w:t>
      </w:r>
    </w:p>
    <w:p w:rsidR="007B1BAE" w:rsidRDefault="007B1BAE" w:rsidP="000B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«Рудник-Абагайтуйское»</w:t>
      </w:r>
    </w:p>
    <w:p w:rsidR="007B1BAE" w:rsidRDefault="007B1BAE" w:rsidP="007B1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AE" w:rsidRDefault="007B1BAE" w:rsidP="007B1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BAE" w:rsidRDefault="000B3E89" w:rsidP="007B1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2022</w:t>
      </w:r>
      <w:r w:rsidR="007B1BA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5</w:t>
      </w:r>
    </w:p>
    <w:p w:rsidR="000B3E89" w:rsidRDefault="000B3E89" w:rsidP="007B1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BAE" w:rsidRDefault="007B1BAE" w:rsidP="007B1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подписей избирателей, представляемых кандидатом на должность Гл</w:t>
      </w:r>
      <w:r w:rsidR="000B3E89">
        <w:rPr>
          <w:rFonts w:ascii="Times New Roman" w:hAnsi="Times New Roman" w:cs="Times New Roman"/>
          <w:b/>
          <w:sz w:val="28"/>
          <w:szCs w:val="28"/>
        </w:rPr>
        <w:t>авы сельского поселения «Рудник-</w:t>
      </w:r>
      <w:r>
        <w:rPr>
          <w:rFonts w:ascii="Times New Roman" w:hAnsi="Times New Roman" w:cs="Times New Roman"/>
          <w:b/>
          <w:sz w:val="28"/>
          <w:szCs w:val="28"/>
        </w:rPr>
        <w:t>Абагайтуйское» в участковую избирательную комиссию для регистрации</w:t>
      </w:r>
    </w:p>
    <w:p w:rsidR="007B1BAE" w:rsidRDefault="007B1BAE" w:rsidP="007B1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Pr="00E41B6E" w:rsidRDefault="007B1BAE" w:rsidP="007B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46 Закона Забайкальского края «О муниципальных выборах в Забайкальском крае», участковая избирательная комиссия сельского поселения «Рудник Абагайтуйское»</w:t>
      </w:r>
    </w:p>
    <w:p w:rsidR="007B1BAE" w:rsidRDefault="007B1BAE" w:rsidP="007B1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Pr="000B3E89" w:rsidRDefault="007B1BAE" w:rsidP="007B1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8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1BAE" w:rsidRPr="007B1BAE" w:rsidRDefault="007B1BAE" w:rsidP="007B1B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для реги</w:t>
      </w:r>
      <w:r w:rsidR="000B3E89">
        <w:rPr>
          <w:rFonts w:ascii="Times New Roman" w:hAnsi="Times New Roman" w:cs="Times New Roman"/>
          <w:sz w:val="28"/>
          <w:szCs w:val="28"/>
        </w:rPr>
        <w:t>страции кандидата на должность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лавы сельского поселения «Рудник Абагайтуйское» 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7B1BAE" w:rsidRDefault="007B1BAE" w:rsidP="007B1B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информационном бюллетене «Рудничные новости» сельского поселения «Рудник Абагайтуйское».</w:t>
      </w:r>
    </w:p>
    <w:p w:rsidR="007B1BAE" w:rsidRDefault="007B1BAE" w:rsidP="007B1B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комиссии Голянову Л.В.</w:t>
      </w:r>
    </w:p>
    <w:p w:rsidR="007B1BAE" w:rsidRDefault="007B1BAE" w:rsidP="007B1BA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участковой избирательной комиссии</w:t>
      </w: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1514__________________/Л.В.Голянова/</w:t>
      </w: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участковой избирательной комиссии</w:t>
      </w: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1514__________________/Е.В.Калинова/</w:t>
      </w:r>
    </w:p>
    <w:p w:rsidR="007B1BAE" w:rsidRDefault="007B1BAE" w:rsidP="007B1B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Default="007B1BAE" w:rsidP="007B1BA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BAE" w:rsidRDefault="007B1BAE" w:rsidP="007B1BAE"/>
    <w:p w:rsidR="00961647" w:rsidRDefault="00961647"/>
    <w:sectPr w:rsidR="00961647" w:rsidSect="00E41B6E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A8E"/>
    <w:multiLevelType w:val="hybridMultilevel"/>
    <w:tmpl w:val="CE7E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E36"/>
    <w:multiLevelType w:val="multilevel"/>
    <w:tmpl w:val="13749E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AE"/>
    <w:rsid w:val="000B3E89"/>
    <w:rsid w:val="007B1BAE"/>
    <w:rsid w:val="009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CD92-0D22-4628-8781-83B9A36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2022-07-05T03:01:00Z</dcterms:created>
  <dcterms:modified xsi:type="dcterms:W3CDTF">2022-07-05T03:01:00Z</dcterms:modified>
</cp:coreProperties>
</file>